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</w:rPr>
        <w:t>《</w:t>
      </w:r>
      <w:r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  <w:lang w:val="en-US" w:eastAsia="zh-CN"/>
        </w:rPr>
        <w:t>庆元县关于加快建设基本养老服务体系的实施办法</w:t>
      </w:r>
      <w:r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</w:rPr>
        <w:t>》政策解读</w:t>
      </w:r>
      <w:r>
        <w:rPr>
          <w:rFonts w:hint="eastAsia" w:ascii="方正小标宋简体" w:hAnsi="方正小标宋简体" w:eastAsia="方正小标宋简体" w:cs="方正小标宋简体"/>
          <w:spacing w:val="-22"/>
          <w:sz w:val="44"/>
          <w:szCs w:val="28"/>
          <w:lang w:eastAsia="zh-CN"/>
        </w:rPr>
        <w:t>问答版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老年人评估如何开展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80周岁以上老年人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80周岁以下老年人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每两年可申请免费评估一次。原则上由县民政局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以政府采购服务的形式邀请第三方评估机构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组织实施评估。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高龄津贴及一次性奖励金发放的年龄是多少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高龄津贴发放年龄为：80周岁以上的老年人，高龄津贴发放从老年人年满80周岁当月起，至老年人辞世当月止。高龄一次性奖励金发放年龄为：达到90虚岁的老年人和达到100虚岁的老年人一次性奖励。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城镇新建住宅小区集中配建居家养老服务用房的标准是什么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城镇新建住宅小区应当按照每百户（不足百户的按照百户计）建筑面积不少于三十平方米、每处不少于三百平方米，同时不少于项目住宅总建筑面积的千分之二，集中配建居家养老服务用房。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eastAsia="zh-CN"/>
        </w:rPr>
        <w:t>康养联合体可以为老人提供哪些服务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为老年人提供能力评估、健康管理、医疗急救、专业康复、辅具租售等方面的直接服务或转介服务。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山区养老流动服务“十助”模式是指哪“十助”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“十助”包含助餐类、助浴类、助洁类、助行类、助医类、助急类、助乐类、助学类、助销类、助购类。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2025年全县养老护理员配比要达到多少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到2025年，每万名老年人拥有持证养老护理员达到27人以上，其中高级以上护理员比例不低于18%，持证养老护理员中持救护员证不低于70%。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问：公办养老机构的公益属性体现在什么地方？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为经济困难失能失智老年人、计划生育特殊家庭老年人提供无偿或低收费托养服务。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养老护理员特殊岗位津贴的对象及标准是什么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在各类养老服务机构中持续从事养老护理岗位工作1年以上的持证护理员，按照高级技师、技师、高级工、中级工、初级工不同等级给予岗位津贴。</w:t>
      </w:r>
    </w:p>
    <w:p>
      <w:pPr>
        <w:pStyle w:val="2"/>
        <w:numPr>
          <w:ilvl w:val="0"/>
          <w:numId w:val="0"/>
        </w:numPr>
        <w:ind w:left="420" w:left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解读机关：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庆元县民政局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庆元县濛洲街道横城南路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0578--6057307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0A930D"/>
    <w:multiLevelType w:val="singleLevel"/>
    <w:tmpl w:val="A40A930D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TkwMmRhYWZiYjllMDQxMDM1MGQwMjA3NmNlMmUifQ=="/>
  </w:docVars>
  <w:rsids>
    <w:rsidRoot w:val="0087750A"/>
    <w:rsid w:val="001F4280"/>
    <w:rsid w:val="003748E6"/>
    <w:rsid w:val="00455D72"/>
    <w:rsid w:val="004922FF"/>
    <w:rsid w:val="0087750A"/>
    <w:rsid w:val="008F715D"/>
    <w:rsid w:val="009D5E49"/>
    <w:rsid w:val="00A21AD3"/>
    <w:rsid w:val="00A366D9"/>
    <w:rsid w:val="00A41D5D"/>
    <w:rsid w:val="00AE2705"/>
    <w:rsid w:val="00B01E83"/>
    <w:rsid w:val="00B12347"/>
    <w:rsid w:val="00EC52B2"/>
    <w:rsid w:val="042A4D20"/>
    <w:rsid w:val="07A91688"/>
    <w:rsid w:val="12394ECF"/>
    <w:rsid w:val="12A45FA7"/>
    <w:rsid w:val="138C3474"/>
    <w:rsid w:val="14723734"/>
    <w:rsid w:val="179A0C4A"/>
    <w:rsid w:val="1AF514C4"/>
    <w:rsid w:val="1F494278"/>
    <w:rsid w:val="2368508C"/>
    <w:rsid w:val="24945E13"/>
    <w:rsid w:val="29DF7C39"/>
    <w:rsid w:val="2C6A5ADE"/>
    <w:rsid w:val="2DCF44E2"/>
    <w:rsid w:val="2F57529A"/>
    <w:rsid w:val="326B0201"/>
    <w:rsid w:val="38BF6426"/>
    <w:rsid w:val="393136F5"/>
    <w:rsid w:val="39BC3B6C"/>
    <w:rsid w:val="404A6B2F"/>
    <w:rsid w:val="41967209"/>
    <w:rsid w:val="449F47B6"/>
    <w:rsid w:val="490E1D17"/>
    <w:rsid w:val="5BFD66BE"/>
    <w:rsid w:val="60AF73C1"/>
    <w:rsid w:val="6B72154C"/>
    <w:rsid w:val="6D082649"/>
    <w:rsid w:val="73152752"/>
    <w:rsid w:val="74E27C24"/>
    <w:rsid w:val="76B64220"/>
    <w:rsid w:val="78C935D5"/>
    <w:rsid w:val="EDE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832</Words>
  <Characters>846</Characters>
  <Lines>17</Lines>
  <Paragraphs>4</Paragraphs>
  <TotalTime>120</TotalTime>
  <ScaleCrop>false</ScaleCrop>
  <LinksUpToDate>false</LinksUpToDate>
  <CharactersWithSpaces>850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2022-11-22T11:28:00Z</dcterms:created>
  <dc:creator>Administrator</dc:creator>
  <cp:lastModifiedBy>Ivy</cp:lastModifiedBy>
  <dcterms:modified xsi:type="dcterms:W3CDTF">2024-01-22T03:57:24Z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D2E32379BE9543FD888764EC1EF597F9_13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